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D59E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Nombre de la dependencia o entidad</w:t>
      </w:r>
    </w:p>
    <w:p w14:paraId="6470EA7C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 xml:space="preserve">Se debe capturar el nombre completo de la dependencia o entidad, con </w:t>
      </w:r>
      <w:r>
        <w:rPr>
          <w:rFonts w:ascii="Arial" w:hAnsi="Arial" w:cs="Arial"/>
        </w:rPr>
        <w:t xml:space="preserve">la </w:t>
      </w:r>
      <w:r w:rsidRPr="00E5473F">
        <w:rPr>
          <w:rFonts w:ascii="Arial" w:hAnsi="Arial" w:cs="Arial"/>
        </w:rPr>
        <w:t xml:space="preserve">opción de </w:t>
      </w:r>
      <w:r>
        <w:rPr>
          <w:rFonts w:ascii="Arial" w:hAnsi="Arial" w:cs="Arial"/>
        </w:rPr>
        <w:t>exponer</w:t>
      </w:r>
      <w:r w:rsidRPr="00E5473F">
        <w:rPr>
          <w:rFonts w:ascii="Arial" w:hAnsi="Arial" w:cs="Arial"/>
        </w:rPr>
        <w:t xml:space="preserve"> las siglas al final del nombre</w:t>
      </w:r>
    </w:p>
    <w:p w14:paraId="5AE079F3" w14:textId="77777777" w:rsidR="004D2913" w:rsidRPr="00A8314F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0B3567C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Nombre del Programa Presupuestario</w:t>
      </w:r>
    </w:p>
    <w:p w14:paraId="2B09D2E0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capturar el nombre completo del programa presupuestario</w:t>
      </w:r>
    </w:p>
    <w:p w14:paraId="32EBB0B8" w14:textId="77777777" w:rsidR="004D2913" w:rsidRPr="00A8314F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6E7586A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Número</w:t>
      </w:r>
      <w:r w:rsidRPr="00E5473F">
        <w:rPr>
          <w:rFonts w:ascii="Arial" w:hAnsi="Arial" w:cs="Arial"/>
          <w:b/>
          <w:bCs/>
        </w:rPr>
        <w:t xml:space="preserve"> de identificación del Aspecto Susceptible de Mejora</w:t>
      </w:r>
    </w:p>
    <w:p w14:paraId="44379E9E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Año a cuatro dígitos: </w:t>
      </w:r>
      <w:r w:rsidRPr="00D970BE">
        <w:rPr>
          <w:rFonts w:ascii="Arial" w:hAnsi="Arial" w:cs="Arial"/>
          <w:u w:val="single"/>
        </w:rPr>
        <w:t>2020</w:t>
      </w:r>
      <w:r>
        <w:rPr>
          <w:rFonts w:ascii="Arial" w:hAnsi="Arial" w:cs="Arial"/>
        </w:rPr>
        <w:t xml:space="preserve"> </w:t>
      </w:r>
    </w:p>
    <w:p w14:paraId="24CCF183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consecutivo según la cantidad de ASM documentados en el año, a dos dígitos: </w:t>
      </w:r>
      <w:r w:rsidRPr="00D970BE">
        <w:rPr>
          <w:rFonts w:ascii="Arial" w:hAnsi="Arial" w:cs="Arial"/>
          <w:u w:val="single"/>
        </w:rPr>
        <w:t>01</w:t>
      </w:r>
    </w:p>
    <w:p w14:paraId="6559E775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2020-01</w:t>
      </w:r>
    </w:p>
    <w:p w14:paraId="45116E89" w14:textId="77777777" w:rsidR="004D2913" w:rsidRPr="00A8314F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8CA6159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Aspecto Susceptible de Mejora</w:t>
      </w:r>
    </w:p>
    <w:p w14:paraId="17057C89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 xml:space="preserve">Se debe redactar en que consiste el ASM, mediante una explicación detallada </w:t>
      </w:r>
      <w:r>
        <w:rPr>
          <w:rFonts w:ascii="Arial" w:hAnsi="Arial" w:cs="Arial"/>
        </w:rPr>
        <w:t xml:space="preserve">y </w:t>
      </w:r>
      <w:r w:rsidRPr="00E5473F">
        <w:rPr>
          <w:rFonts w:ascii="Arial" w:hAnsi="Arial" w:cs="Arial"/>
        </w:rPr>
        <w:t>utilizando un lenguaje claro y concreto.</w:t>
      </w:r>
    </w:p>
    <w:p w14:paraId="48874825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8E78C03" w14:textId="77777777" w:rsidR="004D2913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Nivel de prioridad</w:t>
      </w:r>
    </w:p>
    <w:p w14:paraId="35F2F707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137BC1">
        <w:rPr>
          <w:rFonts w:ascii="Arial" w:hAnsi="Arial" w:cs="Arial"/>
        </w:rPr>
        <w:t>Los ASM serán priorizados como alto, medio o bajo; para lo que se deberá ponderar la contribución de estos al logro del fin y propósito de los programas</w:t>
      </w:r>
    </w:p>
    <w:p w14:paraId="44FB9A44" w14:textId="77777777" w:rsidR="004D2913" w:rsidRPr="00137BC1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0359EA90" w14:textId="77777777" w:rsidR="004D2913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Clasificación del Aspecto Susceptible de Mejora por tipo de actores involucrados</w:t>
      </w:r>
    </w:p>
    <w:p w14:paraId="2B885135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clasificar el ASM conforme al tipo de actores involucrados, conforme a lo siguiente, sin incluir su explicación:</w:t>
      </w:r>
    </w:p>
    <w:p w14:paraId="27A02F41" w14:textId="77777777" w:rsidR="004D2913" w:rsidRPr="0004311B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474191A7" w14:textId="77777777" w:rsidR="004D2913" w:rsidRDefault="004D2913" w:rsidP="004D29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específicos: aquéllos cuya solución corresponde a las unidades responsables.</w:t>
      </w:r>
    </w:p>
    <w:p w14:paraId="397D809F" w14:textId="77777777" w:rsidR="004D2913" w:rsidRDefault="004D2913" w:rsidP="004D29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institucionales: aquéllos que requieren de la intervención de una o varias áreas de la dependencia y/o entidad para su solución.</w:t>
      </w:r>
    </w:p>
    <w:p w14:paraId="1EBC1C25" w14:textId="77777777" w:rsidR="004D2913" w:rsidRDefault="004D2913" w:rsidP="004D29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</w:t>
      </w:r>
      <w:r w:rsidRPr="00B05FE7">
        <w:rPr>
          <w:rFonts w:ascii="Arial" w:hAnsi="Arial" w:cs="Arial"/>
        </w:rPr>
        <w:t xml:space="preserve"> interinstitucionales: </w:t>
      </w:r>
      <w:r>
        <w:rPr>
          <w:rFonts w:ascii="Arial" w:hAnsi="Arial" w:cs="Arial"/>
        </w:rPr>
        <w:t>aquéllos que para su solución se deberá contar con la participación de más de una dependencia o entidad.</w:t>
      </w:r>
    </w:p>
    <w:p w14:paraId="31907CC0" w14:textId="77777777" w:rsidR="004D2913" w:rsidRDefault="004D2913" w:rsidP="004D29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ASM intergubernamentales: aquéllos que demandan la intervención de gobiernos estatales o municipales.</w:t>
      </w:r>
    </w:p>
    <w:p w14:paraId="0F0EAC44" w14:textId="77777777" w:rsidR="004D2913" w:rsidRPr="0004311B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40F3705D" w14:textId="77777777" w:rsidR="004D2913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Área Coordinadora</w:t>
      </w:r>
    </w:p>
    <w:p w14:paraId="562A7A73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establecer el área que al interior de la dependencia o entidad se encargará de coordinar las acciones a emprender para la implementación del ASM.</w:t>
      </w:r>
    </w:p>
    <w:p w14:paraId="36A85F60" w14:textId="77777777" w:rsidR="004D2913" w:rsidRPr="00C37970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745FB84B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Acciones por emprender en cada área responsable</w:t>
      </w:r>
    </w:p>
    <w:p w14:paraId="172E0DF5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deben establecer las a</w:t>
      </w:r>
      <w:r w:rsidRPr="00E5473F">
        <w:rPr>
          <w:rFonts w:ascii="Arial" w:hAnsi="Arial" w:cs="Arial"/>
        </w:rPr>
        <w:t xml:space="preserve">ctividades </w:t>
      </w:r>
      <w:r>
        <w:rPr>
          <w:rFonts w:ascii="Arial" w:hAnsi="Arial" w:cs="Arial"/>
        </w:rPr>
        <w:t xml:space="preserve">que cada área responsable planea </w:t>
      </w:r>
      <w:r w:rsidRPr="00E5473F">
        <w:rPr>
          <w:rFonts w:ascii="Arial" w:hAnsi="Arial" w:cs="Arial"/>
        </w:rPr>
        <w:t>realizar para la implementación del ASM</w:t>
      </w:r>
      <w:r>
        <w:rPr>
          <w:rFonts w:ascii="Arial" w:hAnsi="Arial" w:cs="Arial"/>
        </w:rPr>
        <w:t>.</w:t>
      </w:r>
    </w:p>
    <w:p w14:paraId="5CDA3B75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3B27CDF9" w14:textId="77777777" w:rsidR="004D2913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A.</w:t>
      </w:r>
    </w:p>
    <w:p w14:paraId="01159477" w14:textId="77777777" w:rsidR="004D2913" w:rsidRDefault="004D2913" w:rsidP="004D291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1</w:t>
      </w:r>
    </w:p>
    <w:p w14:paraId="33ED45E4" w14:textId="77777777" w:rsidR="004D2913" w:rsidRDefault="004D2913" w:rsidP="004D291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2</w:t>
      </w:r>
    </w:p>
    <w:p w14:paraId="309EF932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5DCACF70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Área B.</w:t>
      </w:r>
    </w:p>
    <w:p w14:paraId="4884DCD5" w14:textId="77777777" w:rsidR="004D2913" w:rsidRDefault="004D2913" w:rsidP="004D291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3</w:t>
      </w:r>
    </w:p>
    <w:p w14:paraId="2C18B125" w14:textId="77777777" w:rsidR="004D2913" w:rsidRPr="00C942C3" w:rsidRDefault="004D2913" w:rsidP="004D291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 4</w:t>
      </w:r>
    </w:p>
    <w:p w14:paraId="4A50A325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28F9FF4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Fecha de término</w:t>
      </w:r>
    </w:p>
    <w:p w14:paraId="2AF8217E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establecer la fecha compromiso para la conclusión de</w:t>
      </w:r>
      <w:r>
        <w:rPr>
          <w:rFonts w:ascii="Arial" w:hAnsi="Arial" w:cs="Arial"/>
        </w:rPr>
        <w:t xml:space="preserve"> todas las acciones emprendidas por las áreas responsables de la implementación del </w:t>
      </w:r>
      <w:r w:rsidRPr="00E5473F">
        <w:rPr>
          <w:rFonts w:ascii="Arial" w:hAnsi="Arial" w:cs="Arial"/>
        </w:rPr>
        <w:t>ASM</w:t>
      </w:r>
      <w:r>
        <w:rPr>
          <w:rFonts w:ascii="Arial" w:hAnsi="Arial" w:cs="Arial"/>
        </w:rPr>
        <w:t>. Formato dd/mm/aaaa</w:t>
      </w:r>
    </w:p>
    <w:p w14:paraId="0C29AE0D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606E2F1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Resultados esperados</w:t>
      </w:r>
    </w:p>
    <w:p w14:paraId="413D168F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debe establecer los resultados que se espera obtener derivado de la implementación del ASM.</w:t>
      </w:r>
    </w:p>
    <w:p w14:paraId="5F975213" w14:textId="77777777" w:rsidR="004D2913" w:rsidRDefault="004D2913" w:rsidP="004D2913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B3492D8" w14:textId="77777777" w:rsidR="004D2913" w:rsidRPr="00E5473F" w:rsidRDefault="004D2913" w:rsidP="004D2913">
      <w:pPr>
        <w:pStyle w:val="Prrafodelista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E5473F">
        <w:rPr>
          <w:rFonts w:ascii="Arial" w:hAnsi="Arial" w:cs="Arial"/>
          <w:b/>
          <w:bCs/>
        </w:rPr>
        <w:t>Productos y/o evidencias</w:t>
      </w:r>
    </w:p>
    <w:p w14:paraId="3AF2508B" w14:textId="77777777" w:rsidR="004D2913" w:rsidRPr="00E5473F" w:rsidRDefault="004D2913" w:rsidP="004D291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E5473F">
        <w:rPr>
          <w:rFonts w:ascii="Arial" w:hAnsi="Arial" w:cs="Arial"/>
        </w:rPr>
        <w:t>Se refiere a los productos o evidencias que demuestran la implementación del ASM.</w:t>
      </w:r>
    </w:p>
    <w:p w14:paraId="7D08C9CC" w14:textId="77777777" w:rsidR="004D2913" w:rsidRPr="000D09B7" w:rsidRDefault="004D2913" w:rsidP="004D2913"/>
    <w:p w14:paraId="44C6C2C1" w14:textId="77777777" w:rsidR="00563C4F" w:rsidRPr="004D2913" w:rsidRDefault="00F86F9F" w:rsidP="004D2913"/>
    <w:sectPr w:rsidR="00563C4F" w:rsidRPr="004D2913" w:rsidSect="00E7413C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4ECA" w14:textId="77777777" w:rsidR="00F86F9F" w:rsidRDefault="00F86F9F" w:rsidP="00FF2926">
      <w:pPr>
        <w:spacing w:after="0" w:line="240" w:lineRule="auto"/>
      </w:pPr>
      <w:r>
        <w:separator/>
      </w:r>
    </w:p>
  </w:endnote>
  <w:endnote w:type="continuationSeparator" w:id="0">
    <w:p w14:paraId="72CBDFA7" w14:textId="77777777" w:rsidR="00F86F9F" w:rsidRDefault="00F86F9F" w:rsidP="00FF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B51" w14:textId="0900337A" w:rsidR="00FF2926" w:rsidRDefault="00FF29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7EAC" wp14:editId="7191061A">
              <wp:simplePos x="0" y="0"/>
              <wp:positionH relativeFrom="column">
                <wp:posOffset>-191135</wp:posOffset>
              </wp:positionH>
              <wp:positionV relativeFrom="paragraph">
                <wp:posOffset>0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40C80" w14:textId="77777777" w:rsidR="00FF2926" w:rsidRPr="0091254C" w:rsidRDefault="00FF2926" w:rsidP="00FF2926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37EAC" id="Rectángulo 39" o:spid="_x0000_s1027" style="position:absolute;margin-left:-15.05pt;margin-top:0;width:5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" filled="f" stroked="f" strokeweight="1pt">
              <v:textbox>
                <w:txbxContent>
                  <w:p w14:paraId="4EA40C80" w14:textId="77777777" w:rsidR="00FF2926" w:rsidRPr="0091254C" w:rsidRDefault="00FF2926" w:rsidP="00FF2926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16D0" w14:textId="77777777" w:rsidR="00F86F9F" w:rsidRDefault="00F86F9F" w:rsidP="00FF2926">
      <w:pPr>
        <w:spacing w:after="0" w:line="240" w:lineRule="auto"/>
      </w:pPr>
      <w:r>
        <w:separator/>
      </w:r>
    </w:p>
  </w:footnote>
  <w:footnote w:type="continuationSeparator" w:id="0">
    <w:p w14:paraId="7954CA02" w14:textId="77777777" w:rsidR="00F86F9F" w:rsidRDefault="00F86F9F" w:rsidP="00FF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5E6" w14:textId="169BD944" w:rsidR="00FF2926" w:rsidRDefault="00FF29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3C2F0" wp14:editId="5CF1DEDA">
              <wp:simplePos x="0" y="0"/>
              <wp:positionH relativeFrom="page">
                <wp:posOffset>3390899</wp:posOffset>
              </wp:positionH>
              <wp:positionV relativeFrom="paragraph">
                <wp:posOffset>-69215</wp:posOffset>
              </wp:positionV>
              <wp:extent cx="3838575" cy="47053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857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CADA" w14:textId="63B04C90" w:rsidR="00FF2926" w:rsidRPr="004D2913" w:rsidRDefault="004D2913" w:rsidP="00FF2926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4"/>
                              <w:szCs w:val="24"/>
                            </w:rPr>
                          </w:pPr>
                          <w:r w:rsidRPr="004D2913"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4"/>
                              <w:szCs w:val="24"/>
                            </w:rPr>
                            <w:t>Formato de Formalización de Aspectos Susceptibles de Mejora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3C2F0" id="Rectángulo 1" o:spid="_x0000_s1026" style="position:absolute;margin-left:267pt;margin-top:-5.45pt;width:302.2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" filled="f" stroked="f" strokeweight="1pt">
              <v:textbox>
                <w:txbxContent>
                  <w:p w14:paraId="4EC3CADA" w14:textId="63B04C90" w:rsidR="00FF2926" w:rsidRPr="004D2913" w:rsidRDefault="004D2913" w:rsidP="00FF2926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CB6C2B"/>
                        <w:sz w:val="24"/>
                        <w:szCs w:val="24"/>
                      </w:rPr>
                    </w:pPr>
                    <w:r w:rsidRPr="004D2913">
                      <w:rPr>
                        <w:rFonts w:ascii="Arial" w:hAnsi="Arial" w:cs="Arial"/>
                        <w:b/>
                        <w:bCs/>
                        <w:color w:val="CB6C2B"/>
                        <w:sz w:val="24"/>
                        <w:szCs w:val="24"/>
                      </w:rPr>
                      <w:t>Formato de Formalización de Aspectos Susceptibles de Mejora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8E7F348" wp14:editId="09A8B5B4">
          <wp:simplePos x="0" y="0"/>
          <wp:positionH relativeFrom="column">
            <wp:posOffset>-890905</wp:posOffset>
          </wp:positionH>
          <wp:positionV relativeFrom="paragraph">
            <wp:posOffset>-221615</wp:posOffset>
          </wp:positionV>
          <wp:extent cx="7766699" cy="739775"/>
          <wp:effectExtent l="0" t="0" r="5715" b="3175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99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B47"/>
    <w:multiLevelType w:val="hybridMultilevel"/>
    <w:tmpl w:val="401CD85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F744DC"/>
    <w:multiLevelType w:val="multilevel"/>
    <w:tmpl w:val="E75E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B1D60"/>
    <w:multiLevelType w:val="hybridMultilevel"/>
    <w:tmpl w:val="448882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30A8A"/>
    <w:multiLevelType w:val="hybridMultilevel"/>
    <w:tmpl w:val="FE70C51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70396"/>
    <w:multiLevelType w:val="hybridMultilevel"/>
    <w:tmpl w:val="7DD6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7AE4"/>
    <w:multiLevelType w:val="hybridMultilevel"/>
    <w:tmpl w:val="9DC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A9D"/>
    <w:multiLevelType w:val="multilevel"/>
    <w:tmpl w:val="A97A3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9564F1"/>
    <w:multiLevelType w:val="hybridMultilevel"/>
    <w:tmpl w:val="D20CD6CE"/>
    <w:lvl w:ilvl="0" w:tplc="CDCC8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C3572"/>
    <w:multiLevelType w:val="hybridMultilevel"/>
    <w:tmpl w:val="00E0CFD2"/>
    <w:lvl w:ilvl="0" w:tplc="E446E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5830"/>
    <w:multiLevelType w:val="hybridMultilevel"/>
    <w:tmpl w:val="80F818AC"/>
    <w:lvl w:ilvl="0" w:tplc="EF066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6"/>
    <w:rsid w:val="00130D05"/>
    <w:rsid w:val="002A503B"/>
    <w:rsid w:val="004D2913"/>
    <w:rsid w:val="00537963"/>
    <w:rsid w:val="006F4E86"/>
    <w:rsid w:val="006F5F00"/>
    <w:rsid w:val="00900D8A"/>
    <w:rsid w:val="00A33679"/>
    <w:rsid w:val="00AC1A45"/>
    <w:rsid w:val="00CA5631"/>
    <w:rsid w:val="00D419DF"/>
    <w:rsid w:val="00D516BB"/>
    <w:rsid w:val="00E216CF"/>
    <w:rsid w:val="00E22DF3"/>
    <w:rsid w:val="00E7413C"/>
    <w:rsid w:val="00F86F9F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CD21"/>
  <w15:chartTrackingRefBased/>
  <w15:docId w15:val="{2D4B2444-81C4-4741-B341-2E83A04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926"/>
  </w:style>
  <w:style w:type="paragraph" w:styleId="Piedepgina">
    <w:name w:val="footer"/>
    <w:basedOn w:val="Normal"/>
    <w:link w:val="Piedepgina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926"/>
  </w:style>
  <w:style w:type="table" w:styleId="Tablaconcuadrcula">
    <w:name w:val="Table Grid"/>
    <w:basedOn w:val="Tablanormal"/>
    <w:uiPriority w:val="39"/>
    <w:rsid w:val="00FF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2926"/>
    <w:pPr>
      <w:ind w:left="720"/>
      <w:contextualSpacing/>
    </w:pPr>
  </w:style>
  <w:style w:type="paragraph" w:customStyle="1" w:styleId="Default">
    <w:name w:val="Default"/>
    <w:rsid w:val="00FF29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MORALES ESCOBAR</dc:creator>
  <cp:keywords/>
  <dc:description/>
  <cp:lastModifiedBy>LUIS ALFONSO MORALES ESCOBAR</cp:lastModifiedBy>
  <cp:revision>2</cp:revision>
  <dcterms:created xsi:type="dcterms:W3CDTF">2022-03-30T19:21:00Z</dcterms:created>
  <dcterms:modified xsi:type="dcterms:W3CDTF">2022-03-30T19:21:00Z</dcterms:modified>
</cp:coreProperties>
</file>